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26" w:rsidRDefault="00330926" w:rsidP="00457A2D">
      <w:pPr>
        <w:spacing w:after="0" w:line="259" w:lineRule="auto"/>
        <w:ind w:right="10519"/>
        <w:jc w:val="left"/>
      </w:pPr>
      <w:bookmarkStart w:id="0" w:name="_GoBack"/>
      <w:bookmarkEnd w:id="0"/>
    </w:p>
    <w:p w:rsidR="00457A2D" w:rsidRDefault="00457A2D" w:rsidP="00457A2D">
      <w:pPr>
        <w:spacing w:after="36"/>
        <w:ind w:left="3816" w:firstLine="0"/>
        <w:jc w:val="left"/>
      </w:pPr>
      <w:r>
        <w:rPr>
          <w:noProof/>
        </w:rPr>
        <w:drawing>
          <wp:inline distT="0" distB="0" distL="0" distR="0" wp14:anchorId="77E9DB35" wp14:editId="618B8301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A2D" w:rsidRDefault="00457A2D" w:rsidP="00457A2D">
      <w:pPr>
        <w:spacing w:after="0"/>
        <w:ind w:left="35"/>
      </w:pPr>
      <w:r>
        <w:t>МИНИСТЕРСТВО ОБРАЗОВАНИЯ И НАУКИ РЕСПУБЛИКИ ДАГЕСТАН</w:t>
      </w:r>
    </w:p>
    <w:p w:rsidR="00457A2D" w:rsidRDefault="00457A2D" w:rsidP="00457A2D">
      <w:pPr>
        <w:pStyle w:val="1"/>
      </w:pPr>
      <w:r>
        <w:t>УПРАВЛЕНИЕ ОБРАЗОВАНИЯ АДМИНИСТРАЦИИ мр «СУЛЕЙМАН - СТАЛЬСКИЙ РАЙОН»</w:t>
      </w:r>
    </w:p>
    <w:p w:rsidR="00457A2D" w:rsidRDefault="00457A2D" w:rsidP="00457A2D">
      <w:pPr>
        <w:spacing w:after="0" w:line="254" w:lineRule="auto"/>
        <w:ind w:left="7" w:right="286" w:firstLine="53"/>
      </w:pPr>
      <w:r>
        <w:t xml:space="preserve">МУНИЦИПАЛЬНОЕ КАЗЕННОЕ ОБЩЕОБРАЗОВАТЕЛЬНОЕ УЧРЕЖДЕНИЕ «ДАРКУШКАЗМАЛЯРСКАЯ СОШ ИМ.М.ШАБАНОВА» </w:t>
      </w:r>
    </w:p>
    <w:p w:rsidR="00457A2D" w:rsidRDefault="00457A2D" w:rsidP="00457A2D">
      <w:pPr>
        <w:spacing w:after="0" w:line="254" w:lineRule="auto"/>
        <w:ind w:left="7" w:right="286" w:firstLine="53"/>
      </w:pPr>
      <w:r>
        <w:t xml:space="preserve">Адрес: 368769.РД, МР «Сулейман-Стальский район», с.Даркушказмаляр ул.Сайдумова 11 , </w:t>
      </w:r>
    </w:p>
    <w:p w:rsidR="00457A2D" w:rsidRPr="000B056E" w:rsidRDefault="00457A2D" w:rsidP="00457A2D">
      <w:pPr>
        <w:spacing w:after="0" w:line="254" w:lineRule="auto"/>
        <w:ind w:left="7" w:right="286" w:firstLine="53"/>
        <w:rPr>
          <w:lang w:val="en-US"/>
        </w:rPr>
      </w:pPr>
      <w:r w:rsidRPr="000B056E">
        <w:rPr>
          <w:lang w:val="en-US"/>
        </w:rPr>
        <w:t xml:space="preserve">e-mail: </w:t>
      </w:r>
      <w:hyperlink r:id="rId8" w:history="1">
        <w:r w:rsidRPr="009728B1">
          <w:rPr>
            <w:rStyle w:val="a3"/>
            <w:lang w:val="en-US"/>
          </w:rPr>
          <w:t>darkushs@mail.ru</w:t>
        </w:r>
      </w:hyperlink>
      <w:r>
        <w:rPr>
          <w:lang w:val="en-US"/>
        </w:rPr>
        <w:t xml:space="preserve"> </w:t>
      </w:r>
    </w:p>
    <w:p w:rsidR="00457A2D" w:rsidRPr="0012764B" w:rsidRDefault="00457A2D" w:rsidP="00457A2D">
      <w:pPr>
        <w:spacing w:after="664"/>
        <w:ind w:left="113" w:firstLine="0"/>
        <w:jc w:val="left"/>
        <w:rPr>
          <w:sz w:val="22"/>
          <w:lang w:val="en-US"/>
        </w:rPr>
      </w:pPr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sz w:val="22"/>
          <w:lang w:val="en-US"/>
        </w:rPr>
        <w:t>, 89285551879</w:t>
      </w:r>
    </w:p>
    <w:p w:rsidR="00457A2D" w:rsidRPr="00457A2D" w:rsidRDefault="00457A2D">
      <w:pPr>
        <w:rPr>
          <w:b/>
          <w:sz w:val="72"/>
          <w:szCs w:val="72"/>
          <w:lang w:val="en-US"/>
        </w:rPr>
      </w:pPr>
    </w:p>
    <w:p w:rsidR="00330926" w:rsidRPr="00457A2D" w:rsidRDefault="00457A2D">
      <w:pPr>
        <w:rPr>
          <w:b/>
          <w:sz w:val="72"/>
          <w:szCs w:val="72"/>
        </w:rPr>
        <w:sectPr w:rsidR="00330926" w:rsidRPr="00457A2D">
          <w:headerReference w:type="even" r:id="rId9"/>
          <w:headerReference w:type="default" r:id="rId10"/>
          <w:headerReference w:type="first" r:id="rId11"/>
          <w:pgSz w:w="11959" w:h="16399"/>
          <w:pgMar w:top="1440" w:right="1440" w:bottom="1440" w:left="1440" w:header="720" w:footer="720" w:gutter="0"/>
          <w:cols w:space="720"/>
        </w:sectPr>
      </w:pPr>
      <w:r w:rsidRPr="00457A2D">
        <w:rPr>
          <w:b/>
          <w:sz w:val="72"/>
          <w:szCs w:val="72"/>
        </w:rPr>
        <w:t>Положение об электронной информационно-образовательной среде</w:t>
      </w:r>
    </w:p>
    <w:p w:rsidR="00330926" w:rsidRDefault="00E60357">
      <w:pPr>
        <w:spacing w:after="115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330926" w:rsidRDefault="00E60357">
      <w:pPr>
        <w:pStyle w:val="1"/>
        <w:ind w:left="1195" w:hanging="240"/>
      </w:pPr>
      <w:r>
        <w:t xml:space="preserve">Общие положения </w:t>
      </w:r>
    </w:p>
    <w:p w:rsidR="00330926" w:rsidRDefault="00E60357">
      <w:pPr>
        <w:ind w:left="-5" w:right="108"/>
      </w:pPr>
      <w:r>
        <w:t>Положение об электронной информационно-образовательной среде (далее - Положение)  МК</w:t>
      </w:r>
      <w:r>
        <w:rPr>
          <w:sz w:val="22"/>
        </w:rPr>
        <w:t xml:space="preserve">ОУ </w:t>
      </w:r>
      <w:r>
        <w:t>«</w:t>
      </w:r>
      <w:r w:rsidR="007B1794" w:rsidRPr="007B1794">
        <w:rPr>
          <w:szCs w:val="24"/>
        </w:rPr>
        <w:t>Даркушказмалярская СОШ им. М.Шабанова</w:t>
      </w:r>
      <w:r w:rsidR="007B1794">
        <w:t>»</w:t>
      </w:r>
      <w:r>
        <w:t xml:space="preserve"> устанавливает назначение, составные элементы электронной информационно - образовательной среды (далее </w:t>
      </w:r>
      <w:r>
        <w:rPr>
          <w:color w:val="343679"/>
        </w:rPr>
        <w:t xml:space="preserve">- </w:t>
      </w:r>
      <w:r>
        <w:t xml:space="preserve">ЭИОС) школы и требования к функционированию ЭИОС школы; регулирует порядок и формы доступа к ресурсам, системам и веб-сервисам ЭИОС школы; определяет права и ответственность пользователей ЭИОС ШКОЛЫ. </w:t>
      </w:r>
    </w:p>
    <w:p w:rsidR="00330926" w:rsidRDefault="00E60357">
      <w:pPr>
        <w:spacing w:after="22" w:line="259" w:lineRule="auto"/>
        <w:ind w:left="1212" w:right="0" w:firstLine="0"/>
        <w:jc w:val="left"/>
      </w:pPr>
      <w:r>
        <w:t xml:space="preserve"> </w:t>
      </w:r>
    </w:p>
    <w:p w:rsidR="00330926" w:rsidRDefault="00E60357">
      <w:pPr>
        <w:spacing w:after="160" w:line="259" w:lineRule="auto"/>
        <w:ind w:left="1222" w:right="108"/>
      </w:pPr>
      <w:r>
        <w:t xml:space="preserve">Положение разработано в соответствии с: </w:t>
      </w:r>
    </w:p>
    <w:p w:rsidR="00330926" w:rsidRDefault="00E60357">
      <w:pPr>
        <w:numPr>
          <w:ilvl w:val="0"/>
          <w:numId w:val="1"/>
        </w:numPr>
        <w:ind w:right="108" w:hanging="139"/>
      </w:pPr>
      <w:r>
        <w:t xml:space="preserve">Федеральным законом «Об образовании в Российской Федерации» о 29.12.2012г. №273-Ф3; - Федеральным законом «Об информации, информационных технологиях и о защите информации» от 27.07.2006г. №149-ФЗ; </w:t>
      </w:r>
    </w:p>
    <w:p w:rsidR="00330926" w:rsidRDefault="00E60357">
      <w:pPr>
        <w:numPr>
          <w:ilvl w:val="0"/>
          <w:numId w:val="1"/>
        </w:numPr>
        <w:spacing w:after="161" w:line="259" w:lineRule="auto"/>
        <w:ind w:right="108" w:hanging="139"/>
      </w:pPr>
      <w:r>
        <w:t xml:space="preserve">Федеральным законом «О персональных данных» от 27.07.2006г. №152-ФЗ; </w:t>
      </w:r>
    </w:p>
    <w:p w:rsidR="00330926" w:rsidRDefault="00E60357">
      <w:pPr>
        <w:numPr>
          <w:ilvl w:val="0"/>
          <w:numId w:val="1"/>
        </w:numPr>
        <w:ind w:right="108" w:hanging="139"/>
      </w:pPr>
      <w:r>
        <w:t xml:space="preserve">Постановление Правительства РФ от 20 октября 2021 г. N 1802"Об утверждении Правил размещения на официальном сайте образовательной организации в информационнотелекоммуникационной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 </w:t>
      </w:r>
    </w:p>
    <w:p w:rsidR="00330926" w:rsidRDefault="00E60357">
      <w:pPr>
        <w:numPr>
          <w:ilvl w:val="0"/>
          <w:numId w:val="1"/>
        </w:numPr>
        <w:ind w:right="108" w:hanging="139"/>
      </w:pPr>
      <w:r>
        <w:t xml:space="preserve">Приказом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330926" w:rsidRDefault="00E60357">
      <w:pPr>
        <w:numPr>
          <w:ilvl w:val="0"/>
          <w:numId w:val="1"/>
        </w:numPr>
        <w:ind w:right="108" w:hanging="139"/>
      </w:pPr>
      <w:r>
        <w:t xml:space="preserve">Постановление Правительства Российской Федерации от 13.07.2022 №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 </w:t>
      </w:r>
    </w:p>
    <w:p w:rsidR="00330926" w:rsidRDefault="00E60357">
      <w:pPr>
        <w:numPr>
          <w:ilvl w:val="0"/>
          <w:numId w:val="1"/>
        </w:numPr>
        <w:spacing w:after="165" w:line="259" w:lineRule="auto"/>
        <w:ind w:right="108" w:hanging="139"/>
      </w:pPr>
      <w:r>
        <w:t xml:space="preserve">Федеральными государственными образовательными стандартами НОО, ООО; СОО; </w:t>
      </w:r>
    </w:p>
    <w:p w:rsidR="00330926" w:rsidRDefault="00E60357">
      <w:pPr>
        <w:numPr>
          <w:ilvl w:val="0"/>
          <w:numId w:val="1"/>
        </w:numPr>
        <w:ind w:right="108" w:hanging="139"/>
      </w:pPr>
      <w:r>
        <w:t>Уставом</w:t>
      </w:r>
      <w:r>
        <w:rPr>
          <w:sz w:val="22"/>
        </w:rPr>
        <w:t xml:space="preserve"> МКОУ «</w:t>
      </w:r>
      <w:r w:rsidR="007B1794" w:rsidRPr="007B1794">
        <w:rPr>
          <w:szCs w:val="24"/>
        </w:rPr>
        <w:t>Даркушказмалярская СОШ им. М.Шабанова</w:t>
      </w:r>
      <w:r w:rsidR="007B1794">
        <w:t xml:space="preserve">» </w:t>
      </w:r>
      <w:r>
        <w:t xml:space="preserve">- Локальными нормативными актами школы. </w:t>
      </w:r>
    </w:p>
    <w:p w:rsidR="00330926" w:rsidRDefault="00E60357">
      <w:pPr>
        <w:ind w:left="-5" w:right="108"/>
      </w:pPr>
      <w:r>
        <w:lastRenderedPageBreak/>
        <w:t xml:space="preserve">Электронная информационно-образовательная среда школы (ЭИОС) </w:t>
      </w:r>
      <w:r w:rsidR="007B1794">
        <w:t>–</w:t>
      </w:r>
      <w:r>
        <w:t xml:space="preserve"> информационно</w:t>
      </w:r>
      <w:r w:rsidR="007B1794">
        <w:t xml:space="preserve"> </w:t>
      </w:r>
      <w:r>
        <w:t xml:space="preserve">образовательное пространство, системно-организованная совокупность информационного, технического и учебно ­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</w:t>
      </w:r>
    </w:p>
    <w:p w:rsidR="00330926" w:rsidRDefault="00E60357">
      <w:pPr>
        <w:spacing w:after="166"/>
        <w:ind w:left="-5" w:right="108"/>
      </w:pPr>
      <w:r>
        <w:t xml:space="preserve">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 </w:t>
      </w:r>
    </w:p>
    <w:p w:rsidR="00330926" w:rsidRDefault="00E60357">
      <w:pPr>
        <w:spacing w:after="187"/>
        <w:ind w:left="-5" w:right="108"/>
      </w:pPr>
      <w:r>
        <w:t xml:space="preserve">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 </w:t>
      </w:r>
    </w:p>
    <w:p w:rsidR="00330926" w:rsidRDefault="00E60357">
      <w:pPr>
        <w:pStyle w:val="1"/>
        <w:ind w:left="1195" w:right="955" w:hanging="240"/>
      </w:pPr>
      <w:r>
        <w:t xml:space="preserve">Цель и задачи </w:t>
      </w:r>
    </w:p>
    <w:p w:rsidR="00330926" w:rsidRDefault="00E60357">
      <w:pPr>
        <w:ind w:left="-5" w:right="108"/>
      </w:pP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330926" w:rsidRDefault="00E60357">
      <w:pPr>
        <w:spacing w:line="259" w:lineRule="auto"/>
        <w:ind w:left="-5" w:right="108"/>
      </w:pPr>
      <w:r>
        <w:t xml:space="preserve">Основные задачи: </w:t>
      </w:r>
    </w:p>
    <w:p w:rsidR="00330926" w:rsidRDefault="00E60357">
      <w:pPr>
        <w:numPr>
          <w:ilvl w:val="0"/>
          <w:numId w:val="2"/>
        </w:numPr>
        <w:ind w:right="108" w:hanging="139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330926" w:rsidRDefault="00E60357">
      <w:pPr>
        <w:numPr>
          <w:ilvl w:val="0"/>
          <w:numId w:val="2"/>
        </w:numPr>
        <w:spacing w:after="1" w:line="377" w:lineRule="auto"/>
        <w:ind w:right="108" w:hanging="139"/>
      </w:pPr>
      <w: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 </w:t>
      </w:r>
    </w:p>
    <w:p w:rsidR="00330926" w:rsidRDefault="00E60357">
      <w:pPr>
        <w:numPr>
          <w:ilvl w:val="0"/>
          <w:numId w:val="2"/>
        </w:numPr>
        <w:ind w:right="108" w:hanging="139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330926" w:rsidRDefault="00E60357">
      <w:pPr>
        <w:numPr>
          <w:ilvl w:val="0"/>
          <w:numId w:val="2"/>
        </w:numPr>
        <w:ind w:right="108" w:hanging="139"/>
      </w:pPr>
      <w:r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:rsidR="00330926" w:rsidRDefault="00E60357">
      <w:pPr>
        <w:numPr>
          <w:ilvl w:val="0"/>
          <w:numId w:val="2"/>
        </w:numPr>
        <w:spacing w:after="1" w:line="377" w:lineRule="auto"/>
        <w:ind w:right="108" w:hanging="139"/>
      </w:pPr>
      <w:r>
        <w:t>формирование электронного портфолио обучающегося, в том числе сохранение</w:t>
      </w:r>
      <w:r w:rsidR="007B1794">
        <w:t xml:space="preserve"> </w:t>
      </w:r>
      <w:r>
        <w:t xml:space="preserve">работ обучающегося, рецензий и оценок на эти работы со стороны любых участников образовательного процесса; </w:t>
      </w:r>
    </w:p>
    <w:p w:rsidR="00330926" w:rsidRDefault="00E60357">
      <w:pPr>
        <w:numPr>
          <w:ilvl w:val="0"/>
          <w:numId w:val="2"/>
        </w:numPr>
        <w:spacing w:after="109"/>
        <w:ind w:right="108" w:hanging="139"/>
      </w:pPr>
      <w:r>
        <w:t xml:space="preserve">создание    условий     для     организации взаимодействия     между участниками образовательного процесса, в том числе синхронного и (или) </w:t>
      </w:r>
      <w:r>
        <w:rPr>
          <w:sz w:val="22"/>
        </w:rPr>
        <w:t>асинхронного посредством сети «Интернет». Основные принципы функционирования:</w:t>
      </w:r>
      <w:r>
        <w:t xml:space="preserve"> </w:t>
      </w:r>
    </w:p>
    <w:p w:rsidR="00330926" w:rsidRDefault="00E60357">
      <w:pPr>
        <w:numPr>
          <w:ilvl w:val="0"/>
          <w:numId w:val="2"/>
        </w:numPr>
        <w:spacing w:after="134" w:line="259" w:lineRule="auto"/>
        <w:ind w:right="108" w:hanging="139"/>
      </w:pPr>
      <w:r>
        <w:lastRenderedPageBreak/>
        <w:t xml:space="preserve">доступность и открытость; </w:t>
      </w:r>
    </w:p>
    <w:p w:rsidR="00330926" w:rsidRDefault="00E60357">
      <w:pPr>
        <w:numPr>
          <w:ilvl w:val="0"/>
          <w:numId w:val="2"/>
        </w:numPr>
        <w:spacing w:after="139" w:line="259" w:lineRule="auto"/>
        <w:ind w:right="108" w:hanging="139"/>
      </w:pPr>
      <w:r>
        <w:t xml:space="preserve">комплексность построения; </w:t>
      </w:r>
    </w:p>
    <w:p w:rsidR="00330926" w:rsidRDefault="00E60357">
      <w:pPr>
        <w:numPr>
          <w:ilvl w:val="0"/>
          <w:numId w:val="2"/>
        </w:numPr>
        <w:spacing w:after="130" w:line="259" w:lineRule="auto"/>
        <w:ind w:right="108" w:hanging="139"/>
      </w:pPr>
      <w:r>
        <w:t xml:space="preserve">ориентированность на пользователя; </w:t>
      </w:r>
    </w:p>
    <w:p w:rsidR="00330926" w:rsidRDefault="00E60357">
      <w:pPr>
        <w:numPr>
          <w:ilvl w:val="0"/>
          <w:numId w:val="2"/>
        </w:numPr>
        <w:spacing w:after="91" w:line="259" w:lineRule="auto"/>
        <w:ind w:right="108" w:hanging="139"/>
      </w:pPr>
      <w:r>
        <w:t xml:space="preserve">системность; </w:t>
      </w:r>
    </w:p>
    <w:p w:rsidR="00330926" w:rsidRDefault="00E60357">
      <w:pPr>
        <w:spacing w:after="91" w:line="259" w:lineRule="auto"/>
        <w:ind w:left="0" w:right="0" w:firstLine="0"/>
        <w:jc w:val="left"/>
      </w:pPr>
      <w:r>
        <w:t xml:space="preserve"> </w:t>
      </w:r>
    </w:p>
    <w:p w:rsidR="00330926" w:rsidRDefault="00E60357">
      <w:pPr>
        <w:spacing w:after="91" w:line="259" w:lineRule="auto"/>
        <w:ind w:left="0" w:right="0" w:firstLine="0"/>
        <w:jc w:val="left"/>
      </w:pPr>
      <w:r>
        <w:t xml:space="preserve"> </w:t>
      </w:r>
    </w:p>
    <w:p w:rsidR="00330926" w:rsidRDefault="00E60357">
      <w:pPr>
        <w:spacing w:after="91" w:line="259" w:lineRule="auto"/>
        <w:ind w:left="0" w:right="0" w:firstLine="0"/>
        <w:jc w:val="left"/>
      </w:pPr>
      <w:r>
        <w:t xml:space="preserve"> </w:t>
      </w:r>
    </w:p>
    <w:p w:rsidR="00330926" w:rsidRDefault="00E60357">
      <w:pPr>
        <w:spacing w:after="91" w:line="259" w:lineRule="auto"/>
        <w:ind w:left="0" w:right="0" w:firstLine="0"/>
        <w:jc w:val="left"/>
      </w:pPr>
      <w:r>
        <w:t xml:space="preserve"> </w:t>
      </w:r>
    </w:p>
    <w:p w:rsidR="00330926" w:rsidRDefault="00E60357">
      <w:pPr>
        <w:spacing w:after="91" w:line="259" w:lineRule="auto"/>
        <w:ind w:left="0" w:right="0" w:firstLine="0"/>
        <w:jc w:val="left"/>
      </w:pPr>
      <w:r>
        <w:t xml:space="preserve"> </w:t>
      </w:r>
    </w:p>
    <w:p w:rsidR="00330926" w:rsidRDefault="00E6035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30926" w:rsidRDefault="00E60357">
      <w:pPr>
        <w:pStyle w:val="1"/>
        <w:ind w:left="1195" w:right="957" w:hanging="240"/>
      </w:pPr>
      <w:r>
        <w:t xml:space="preserve">Формирование и функционирование ЭИОС </w:t>
      </w:r>
    </w:p>
    <w:p w:rsidR="00330926" w:rsidRDefault="00E60357">
      <w:pPr>
        <w:spacing w:after="69" w:line="281" w:lineRule="auto"/>
        <w:ind w:left="-5" w:right="108"/>
      </w:pPr>
      <w:r>
        <w:t xml:space="preserve">ЭИОС </w:t>
      </w:r>
      <w:r>
        <w:tab/>
        <w:t xml:space="preserve">и </w:t>
      </w:r>
      <w:r>
        <w:tab/>
        <w:t xml:space="preserve">отдельные </w:t>
      </w:r>
      <w:r>
        <w:tab/>
        <w:t xml:space="preserve">ее </w:t>
      </w:r>
      <w:r>
        <w:tab/>
        <w:t xml:space="preserve">элементы соответствуют действующему законодательству Российской Федерации; </w:t>
      </w:r>
    </w:p>
    <w:p w:rsidR="00330926" w:rsidRDefault="00E60357">
      <w:pPr>
        <w:ind w:left="-5" w:right="108"/>
      </w:pP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 - коммуникационных технологий и квалификацией работников, ее использующих и поддерживающих (далее - пользователи): </w:t>
      </w:r>
    </w:p>
    <w:p w:rsidR="00330926" w:rsidRDefault="00E60357">
      <w:pPr>
        <w:numPr>
          <w:ilvl w:val="0"/>
          <w:numId w:val="3"/>
        </w:numPr>
        <w:ind w:right="108"/>
      </w:pPr>
      <w:r>
        <w:t xml:space="preserve">обучающиеся: наличие базовых навыков работы с компьютером, ознакомление с порядком доступа к отдельным элементам ЭИОС; </w:t>
      </w:r>
    </w:p>
    <w:p w:rsidR="00330926" w:rsidRDefault="00E60357">
      <w:pPr>
        <w:numPr>
          <w:ilvl w:val="0"/>
          <w:numId w:val="3"/>
        </w:numPr>
        <w:ind w:right="108"/>
      </w:pPr>
      <w:r>
        <w:t xml:space="preserve">работники (педагогические работники, административно­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Порядок доступа к элементам ЭИОС регулируется соответствующими локальными актами школы; </w:t>
      </w:r>
    </w:p>
    <w:p w:rsidR="00330926" w:rsidRDefault="00E60357">
      <w:pPr>
        <w:spacing w:after="138" w:line="259" w:lineRule="auto"/>
        <w:ind w:left="-5" w:right="108"/>
      </w:pPr>
      <w:r>
        <w:t xml:space="preserve">ЭИОС формируется на основе отдельных модулей (элементов), входящих в ее состав. </w:t>
      </w:r>
    </w:p>
    <w:p w:rsidR="00330926" w:rsidRDefault="00E60357">
      <w:pPr>
        <w:ind w:left="-5" w:right="108"/>
      </w:pPr>
      <w:r>
        <w:t xml:space="preserve"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 </w:t>
      </w:r>
    </w:p>
    <w:p w:rsidR="00330926" w:rsidRDefault="00E60357">
      <w:pPr>
        <w:ind w:left="-5" w:right="0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330926" w:rsidRDefault="00E60357">
      <w:pPr>
        <w:spacing w:after="171"/>
        <w:ind w:left="-5" w:right="108"/>
      </w:pPr>
      <w:r>
        <w:t xml:space="preserve"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</w:t>
      </w:r>
      <w:r>
        <w:lastRenderedPageBreak/>
        <w:t xml:space="preserve">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 </w:t>
      </w:r>
    </w:p>
    <w:p w:rsidR="00330926" w:rsidRDefault="00E60357">
      <w:pPr>
        <w:pStyle w:val="1"/>
        <w:spacing w:after="0"/>
        <w:ind w:left="1195" w:right="954" w:hanging="240"/>
      </w:pPr>
      <w:r>
        <w:t xml:space="preserve">Структура ЭИОС </w:t>
      </w:r>
    </w:p>
    <w:p w:rsidR="00330926" w:rsidRDefault="00E60357">
      <w:pPr>
        <w:spacing w:after="1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330926" w:rsidRDefault="00E60357">
      <w:pPr>
        <w:spacing w:after="172" w:line="259" w:lineRule="auto"/>
        <w:ind w:left="-5" w:right="108"/>
      </w:pPr>
      <w:r>
        <w:t xml:space="preserve">Основными компонентами ЭИОС ШКОЛЫ являются: </w:t>
      </w:r>
    </w:p>
    <w:p w:rsidR="00330926" w:rsidRDefault="00E60357">
      <w:pPr>
        <w:numPr>
          <w:ilvl w:val="0"/>
          <w:numId w:val="4"/>
        </w:numPr>
        <w:spacing w:after="152" w:line="259" w:lineRule="auto"/>
        <w:ind w:right="0" w:hanging="787"/>
        <w:jc w:val="left"/>
      </w:pPr>
      <w:r>
        <w:t>официальный сайт ШКОЛЫ :</w:t>
      </w:r>
      <w:r>
        <w:rPr>
          <w:color w:val="0462C1"/>
        </w:rPr>
        <w:t xml:space="preserve"> </w:t>
      </w:r>
      <w:r>
        <w:rPr>
          <w:color w:val="548DD4"/>
          <w:u w:val="single" w:color="0462C1"/>
        </w:rPr>
        <w:t>https://sh3-izberbash-r82.gosweb.gosuslugi.ru/</w:t>
      </w:r>
      <w:r>
        <w:t xml:space="preserve"> </w:t>
      </w:r>
    </w:p>
    <w:p w:rsidR="00330926" w:rsidRDefault="00E60357">
      <w:pPr>
        <w:numPr>
          <w:ilvl w:val="0"/>
          <w:numId w:val="4"/>
        </w:numPr>
        <w:spacing w:after="149" w:line="259" w:lineRule="auto"/>
        <w:ind w:right="0" w:hanging="787"/>
        <w:jc w:val="left"/>
      </w:pPr>
      <w:r>
        <w:t>РГИС образовательная программа Электронный дневник</w:t>
      </w:r>
      <w:hyperlink r:id="rId12">
        <w:r>
          <w:t xml:space="preserve"> </w:t>
        </w:r>
      </w:hyperlink>
      <w:hyperlink r:id="rId13">
        <w:r>
          <w:rPr>
            <w:color w:val="365F91"/>
            <w:u w:val="single" w:color="365F91"/>
          </w:rPr>
          <w:t>https://dnevnik.ru/</w:t>
        </w:r>
      </w:hyperlink>
      <w:hyperlink r:id="rId14">
        <w:r>
          <w:t xml:space="preserve"> </w:t>
        </w:r>
      </w:hyperlink>
    </w:p>
    <w:p w:rsidR="00330926" w:rsidRDefault="00E60357">
      <w:pPr>
        <w:numPr>
          <w:ilvl w:val="0"/>
          <w:numId w:val="4"/>
        </w:numPr>
        <w:spacing w:after="136" w:line="259" w:lineRule="auto"/>
        <w:ind w:right="0" w:hanging="787"/>
        <w:jc w:val="left"/>
      </w:pPr>
      <w:r>
        <w:t>Каталог цифрового образовательного контента ЦОК</w:t>
      </w:r>
      <w:hyperlink r:id="rId15">
        <w:r>
          <w:rPr>
            <w:color w:val="0462C1"/>
          </w:rPr>
          <w:t xml:space="preserve"> </w:t>
        </w:r>
      </w:hyperlink>
      <w:hyperlink r:id="rId16">
        <w:r>
          <w:rPr>
            <w:color w:val="0462C1"/>
            <w:u w:val="single" w:color="0462C1"/>
          </w:rPr>
          <w:t>https://educont.ru/</w:t>
        </w:r>
      </w:hyperlink>
      <w:hyperlink r:id="rId17">
        <w:r>
          <w:t xml:space="preserve"> </w:t>
        </w:r>
      </w:hyperlink>
    </w:p>
    <w:p w:rsidR="00330926" w:rsidRDefault="00E60357">
      <w:pPr>
        <w:numPr>
          <w:ilvl w:val="0"/>
          <w:numId w:val="4"/>
        </w:numPr>
        <w:spacing w:after="146" w:line="259" w:lineRule="auto"/>
        <w:ind w:right="0" w:hanging="787"/>
        <w:jc w:val="left"/>
      </w:pPr>
      <w:r>
        <w:t>ФГИС «Моя школа»</w:t>
      </w:r>
      <w:hyperlink r:id="rId18">
        <w:r>
          <w:rPr>
            <w:color w:val="0462C1"/>
          </w:rPr>
          <w:t xml:space="preserve"> </w:t>
        </w:r>
      </w:hyperlink>
      <w:hyperlink r:id="rId19">
        <w:r>
          <w:rPr>
            <w:color w:val="0462C1"/>
            <w:u w:val="single" w:color="0462C1"/>
          </w:rPr>
          <w:t>https://myschool.edu.ru/</w:t>
        </w:r>
      </w:hyperlink>
      <w:hyperlink r:id="rId20">
        <w:r>
          <w:t xml:space="preserve"> </w:t>
        </w:r>
      </w:hyperlink>
    </w:p>
    <w:p w:rsidR="00330926" w:rsidRDefault="00E60357">
      <w:pPr>
        <w:numPr>
          <w:ilvl w:val="0"/>
          <w:numId w:val="4"/>
        </w:numPr>
        <w:spacing w:after="146" w:line="259" w:lineRule="auto"/>
        <w:ind w:right="0" w:hanging="787"/>
        <w:jc w:val="left"/>
      </w:pPr>
      <w:r>
        <w:t>ФИС ОКО</w:t>
      </w:r>
      <w:hyperlink r:id="rId21">
        <w:r>
          <w:t xml:space="preserve"> </w:t>
        </w:r>
      </w:hyperlink>
      <w:hyperlink r:id="rId22">
        <w:r>
          <w:t>https:</w:t>
        </w:r>
      </w:hyperlink>
      <w:hyperlink r:id="rId23">
        <w:r>
          <w:rPr>
            <w:color w:val="0462C1"/>
          </w:rPr>
          <w:t xml:space="preserve"> </w:t>
        </w:r>
      </w:hyperlink>
      <w:hyperlink r:id="rId24">
        <w:r>
          <w:rPr>
            <w:color w:val="0462C1"/>
            <w:u w:val="single" w:color="0462C1"/>
          </w:rPr>
          <w:t>https://spo</w:t>
        </w:r>
      </w:hyperlink>
      <w:hyperlink r:id="rId25">
        <w:r>
          <w:rPr>
            <w:color w:val="0462C1"/>
            <w:u w:val="single" w:color="0462C1"/>
          </w:rPr>
          <w:t>-</w:t>
        </w:r>
      </w:hyperlink>
      <w:hyperlink r:id="rId26">
        <w:r>
          <w:rPr>
            <w:color w:val="0462C1"/>
            <w:u w:val="single" w:color="0462C1"/>
          </w:rPr>
          <w:t>fisoko.obrnadzor.gov.ru/lk/publications/vpr</w:t>
        </w:r>
      </w:hyperlink>
      <w:hyperlink r:id="rId27">
        <w:r>
          <w:t xml:space="preserve"> </w:t>
        </w:r>
      </w:hyperlink>
    </w:p>
    <w:p w:rsidR="00330926" w:rsidRDefault="00E60357">
      <w:pPr>
        <w:numPr>
          <w:ilvl w:val="0"/>
          <w:numId w:val="4"/>
        </w:numPr>
        <w:spacing w:after="148" w:line="259" w:lineRule="auto"/>
        <w:ind w:right="0" w:hanging="787"/>
        <w:jc w:val="left"/>
      </w:pPr>
      <w:r>
        <w:t>СФЕРУМ</w:t>
      </w:r>
      <w:hyperlink r:id="rId28">
        <w:r>
          <w:t xml:space="preserve"> </w:t>
        </w:r>
      </w:hyperlink>
      <w:hyperlink r:id="rId29">
        <w:r>
          <w:t>https:</w:t>
        </w:r>
      </w:hyperlink>
      <w:hyperlink r:id="rId30">
        <w:r>
          <w:rPr>
            <w:color w:val="0462C1"/>
          </w:rPr>
          <w:t xml:space="preserve"> </w:t>
        </w:r>
      </w:hyperlink>
      <w:hyperlink r:id="rId31">
        <w:r>
          <w:rPr>
            <w:color w:val="0000FF"/>
            <w:sz w:val="22"/>
            <w:u w:val="single" w:color="0000FF"/>
          </w:rPr>
          <w:t>https://sferum.ru/?p=dashboard&amp;schoolId=207042857</w:t>
        </w:r>
      </w:hyperlink>
      <w:hyperlink r:id="rId32">
        <w:r>
          <w:t xml:space="preserve"> </w:t>
        </w:r>
      </w:hyperlink>
    </w:p>
    <w:p w:rsidR="00330926" w:rsidRDefault="00E60357">
      <w:pPr>
        <w:numPr>
          <w:ilvl w:val="0"/>
          <w:numId w:val="4"/>
        </w:numPr>
        <w:spacing w:after="168" w:line="259" w:lineRule="auto"/>
        <w:ind w:right="0" w:hanging="787"/>
        <w:jc w:val="left"/>
      </w:pPr>
      <w:r>
        <w:t>Конструктор рабочих программ</w:t>
      </w:r>
      <w:hyperlink r:id="rId33">
        <w:r>
          <w:rPr>
            <w:color w:val="0462C1"/>
          </w:rPr>
          <w:t xml:space="preserve"> </w:t>
        </w:r>
      </w:hyperlink>
      <w:hyperlink r:id="rId34">
        <w:r>
          <w:rPr>
            <w:color w:val="0462C1"/>
            <w:u w:val="single" w:color="0462C1"/>
          </w:rPr>
          <w:t>https://edsoo.ru/constructor/</w:t>
        </w:r>
      </w:hyperlink>
      <w:hyperlink r:id="rId35">
        <w:r>
          <w:t xml:space="preserve"> </w:t>
        </w:r>
      </w:hyperlink>
    </w:p>
    <w:p w:rsidR="00330926" w:rsidRDefault="00E60357">
      <w:pPr>
        <w:numPr>
          <w:ilvl w:val="0"/>
          <w:numId w:val="4"/>
        </w:numPr>
        <w:spacing w:after="142" w:line="259" w:lineRule="auto"/>
        <w:ind w:right="0" w:hanging="787"/>
        <w:jc w:val="left"/>
      </w:pPr>
      <w:r>
        <w:t>РДДМ «Движение первых»</w:t>
      </w:r>
      <w:r>
        <w:rPr>
          <w:color w:val="0462C1"/>
        </w:rPr>
        <w:t xml:space="preserve"> </w:t>
      </w:r>
      <w:r>
        <w:rPr>
          <w:color w:val="0462C1"/>
          <w:u w:val="single" w:color="0462C1"/>
        </w:rPr>
        <w:t>https://рдш.рф/</w:t>
      </w:r>
      <w:r>
        <w:t xml:space="preserve"> </w:t>
      </w:r>
    </w:p>
    <w:p w:rsidR="00330926" w:rsidRDefault="00E60357">
      <w:pPr>
        <w:numPr>
          <w:ilvl w:val="0"/>
          <w:numId w:val="4"/>
        </w:numPr>
        <w:spacing w:after="146" w:line="259" w:lineRule="auto"/>
        <w:ind w:right="0" w:hanging="787"/>
        <w:jc w:val="left"/>
      </w:pPr>
      <w:r>
        <w:t>Орлята России</w:t>
      </w:r>
      <w:hyperlink r:id="rId36">
        <w:r>
          <w:rPr>
            <w:color w:val="0462C1"/>
          </w:rPr>
          <w:t xml:space="preserve"> </w:t>
        </w:r>
      </w:hyperlink>
      <w:hyperlink r:id="rId37">
        <w:r>
          <w:rPr>
            <w:color w:val="0462C1"/>
            <w:u w:val="single" w:color="0462C1"/>
          </w:rPr>
          <w:t>https://orlyatarussia.ru/</w:t>
        </w:r>
      </w:hyperlink>
      <w:hyperlink r:id="rId38">
        <w:r>
          <w:t xml:space="preserve"> </w:t>
        </w:r>
      </w:hyperlink>
    </w:p>
    <w:p w:rsidR="00330926" w:rsidRDefault="00E60357">
      <w:pPr>
        <w:numPr>
          <w:ilvl w:val="0"/>
          <w:numId w:val="4"/>
        </w:numPr>
        <w:spacing w:after="146" w:line="259" w:lineRule="auto"/>
        <w:ind w:right="0" w:hanging="787"/>
        <w:jc w:val="left"/>
      </w:pPr>
      <w:r>
        <w:t>Билет в будущее</w:t>
      </w:r>
      <w:r>
        <w:rPr>
          <w:color w:val="0462C1"/>
        </w:rPr>
        <w:t xml:space="preserve"> </w:t>
      </w:r>
      <w:hyperlink r:id="rId39">
        <w:r>
          <w:rPr>
            <w:color w:val="0462C1"/>
            <w:u w:val="single" w:color="0462C1"/>
          </w:rPr>
          <w:t>https://bvbinfo.ru/</w:t>
        </w:r>
      </w:hyperlink>
      <w:hyperlink r:id="rId40">
        <w:r>
          <w:t xml:space="preserve"> </w:t>
        </w:r>
      </w:hyperlink>
    </w:p>
    <w:p w:rsidR="00330926" w:rsidRDefault="00E60357">
      <w:pPr>
        <w:numPr>
          <w:ilvl w:val="0"/>
          <w:numId w:val="4"/>
        </w:numPr>
        <w:spacing w:after="171" w:line="259" w:lineRule="auto"/>
        <w:ind w:right="0" w:hanging="787"/>
        <w:jc w:val="left"/>
      </w:pPr>
      <w:r>
        <w:t>ГИВЦ Минпросвещение России,</w:t>
      </w:r>
      <w:hyperlink r:id="rId41">
        <w:r>
          <w:rPr>
            <w:color w:val="0462C1"/>
          </w:rPr>
          <w:t xml:space="preserve"> </w:t>
        </w:r>
      </w:hyperlink>
      <w:hyperlink r:id="rId42">
        <w:r>
          <w:rPr>
            <w:color w:val="0462C1"/>
            <w:u w:val="single" w:color="0462C1"/>
          </w:rPr>
          <w:t>https://cabinet.miccedu.ru/</w:t>
        </w:r>
      </w:hyperlink>
      <w:hyperlink r:id="rId43">
        <w:r>
          <w:t xml:space="preserve"> </w:t>
        </w:r>
      </w:hyperlink>
    </w:p>
    <w:p w:rsidR="00330926" w:rsidRDefault="00E60357">
      <w:pPr>
        <w:numPr>
          <w:ilvl w:val="0"/>
          <w:numId w:val="4"/>
        </w:numPr>
        <w:spacing w:after="39" w:line="482" w:lineRule="auto"/>
        <w:ind w:right="0" w:hanging="787"/>
        <w:jc w:val="left"/>
      </w:pPr>
      <w:r>
        <w:t xml:space="preserve">Система мониторинга деятельности образовательной организации </w:t>
      </w:r>
      <w:hyperlink r:id="rId44">
        <w:r>
          <w:rPr>
            <w:color w:val="0462C1"/>
            <w:u w:val="single" w:color="0462C1"/>
          </w:rPr>
          <w:t>https://sas.ficto.ru/login</w:t>
        </w:r>
      </w:hyperlink>
      <w:hyperlink r:id="rId45">
        <w:r>
          <w:t xml:space="preserve"> </w:t>
        </w:r>
      </w:hyperlink>
    </w:p>
    <w:p w:rsidR="00330926" w:rsidRDefault="00E60357">
      <w:pPr>
        <w:numPr>
          <w:ilvl w:val="0"/>
          <w:numId w:val="4"/>
        </w:numPr>
        <w:ind w:right="0" w:hanging="787"/>
        <w:jc w:val="left"/>
      </w:pPr>
      <w:r>
        <w:t xml:space="preserve">Иные компоненты, необходимые для организации учебного процесса взаимодействия элементов ЭИОС </w:t>
      </w:r>
    </w:p>
    <w:p w:rsidR="00330926" w:rsidRDefault="00E60357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330926" w:rsidRDefault="00E60357">
      <w:pPr>
        <w:pStyle w:val="1"/>
        <w:ind w:left="1195" w:right="961" w:hanging="240"/>
      </w:pPr>
      <w:r>
        <w:t xml:space="preserve">Требования к функционированию ЭИОС Учреждения </w:t>
      </w:r>
    </w:p>
    <w:p w:rsidR="00330926" w:rsidRDefault="00E60357">
      <w:pPr>
        <w:ind w:left="-5" w:right="108"/>
      </w:pPr>
      <w:r>
        <w:t xml:space="preserve"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</w:t>
      </w:r>
    </w:p>
    <w:p w:rsidR="00330926" w:rsidRDefault="00E60357">
      <w:pPr>
        <w:numPr>
          <w:ilvl w:val="0"/>
          <w:numId w:val="5"/>
        </w:numPr>
        <w:spacing w:after="135" w:line="259" w:lineRule="auto"/>
        <w:ind w:right="108" w:hanging="139"/>
      </w:pPr>
      <w:r>
        <w:t xml:space="preserve">требования по разграничению доступа; </w:t>
      </w:r>
    </w:p>
    <w:p w:rsidR="00330926" w:rsidRDefault="00E60357">
      <w:pPr>
        <w:numPr>
          <w:ilvl w:val="0"/>
          <w:numId w:val="5"/>
        </w:numPr>
        <w:spacing w:after="134" w:line="259" w:lineRule="auto"/>
        <w:ind w:right="108" w:hanging="139"/>
      </w:pPr>
      <w:r>
        <w:t xml:space="preserve">требования по защите персональных данных пользователей; </w:t>
      </w:r>
    </w:p>
    <w:p w:rsidR="00330926" w:rsidRDefault="00E60357">
      <w:pPr>
        <w:numPr>
          <w:ilvl w:val="0"/>
          <w:numId w:val="5"/>
        </w:numPr>
        <w:spacing w:after="137" w:line="259" w:lineRule="auto"/>
        <w:ind w:right="108" w:hanging="139"/>
      </w:pPr>
      <w:r>
        <w:t xml:space="preserve">требования по защите информации, находящейся на серверах; </w:t>
      </w:r>
    </w:p>
    <w:p w:rsidR="00330926" w:rsidRDefault="00E60357">
      <w:pPr>
        <w:numPr>
          <w:ilvl w:val="0"/>
          <w:numId w:val="5"/>
        </w:numPr>
        <w:spacing w:after="132" w:line="259" w:lineRule="auto"/>
        <w:ind w:right="108" w:hanging="139"/>
      </w:pPr>
      <w:r>
        <w:t xml:space="preserve">требования к локальной сети ШКОЛЫ;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технические требования по обеспечению доступа пользователям школы; - требования по обеспечению подключения веб-сервисов; </w:t>
      </w:r>
    </w:p>
    <w:p w:rsidR="00330926" w:rsidRDefault="00E60357">
      <w:pPr>
        <w:numPr>
          <w:ilvl w:val="0"/>
          <w:numId w:val="5"/>
        </w:numPr>
        <w:spacing w:line="259" w:lineRule="auto"/>
        <w:ind w:right="108" w:hanging="139"/>
      </w:pPr>
      <w:r>
        <w:lastRenderedPageBreak/>
        <w:t xml:space="preserve">требования к пользователям ЭИОС ШКОЛЫ. </w:t>
      </w:r>
    </w:p>
    <w:p w:rsidR="00330926" w:rsidRDefault="00E60357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30926" w:rsidRDefault="00E60357">
      <w:pPr>
        <w:spacing w:after="192" w:line="259" w:lineRule="auto"/>
        <w:ind w:left="-5" w:right="0"/>
        <w:jc w:val="left"/>
      </w:pPr>
      <w:r>
        <w:rPr>
          <w:b/>
        </w:rPr>
        <w:t xml:space="preserve">Требования по разграничению доступа учитывают: </w:t>
      </w:r>
    </w:p>
    <w:p w:rsidR="00330926" w:rsidRDefault="00E60357">
      <w:pPr>
        <w:numPr>
          <w:ilvl w:val="0"/>
          <w:numId w:val="5"/>
        </w:numPr>
        <w:spacing w:after="63"/>
        <w:ind w:right="108" w:hanging="139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330926" w:rsidRDefault="00E60357">
      <w:pPr>
        <w:numPr>
          <w:ilvl w:val="0"/>
          <w:numId w:val="5"/>
        </w:numPr>
        <w:spacing w:after="170"/>
        <w:ind w:right="108" w:hanging="139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330926" w:rsidRDefault="00330926">
      <w:pPr>
        <w:sectPr w:rsidR="00330926">
          <w:headerReference w:type="even" r:id="rId46"/>
          <w:headerReference w:type="default" r:id="rId47"/>
          <w:headerReference w:type="first" r:id="rId48"/>
          <w:pgSz w:w="11959" w:h="16399"/>
          <w:pgMar w:top="286" w:right="736" w:bottom="380" w:left="1301" w:header="720" w:footer="720" w:gutter="0"/>
          <w:cols w:space="720"/>
        </w:sectPr>
      </w:pPr>
    </w:p>
    <w:p w:rsidR="00330926" w:rsidRDefault="00E60357">
      <w:pPr>
        <w:spacing w:line="259" w:lineRule="auto"/>
        <w:ind w:left="149" w:right="108"/>
      </w:pPr>
      <w:r>
        <w:lastRenderedPageBreak/>
        <w:t xml:space="preserve">Привилегии пользователю назначаются администратором элемента ЭИОС. </w:t>
      </w:r>
    </w:p>
    <w:p w:rsidR="00330926" w:rsidRDefault="00E60357">
      <w:pPr>
        <w:spacing w:after="11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330926" w:rsidRDefault="00E60357">
      <w:pPr>
        <w:numPr>
          <w:ilvl w:val="0"/>
          <w:numId w:val="5"/>
        </w:numPr>
        <w:spacing w:after="173"/>
        <w:ind w:right="108" w:hanging="139"/>
      </w:pPr>
      <w:r>
        <w:t xml:space="preserve">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 </w:t>
      </w:r>
    </w:p>
    <w:p w:rsidR="00330926" w:rsidRDefault="00E60357">
      <w:pPr>
        <w:spacing w:after="192" w:line="259" w:lineRule="auto"/>
        <w:ind w:left="-5" w:right="0"/>
        <w:jc w:val="left"/>
      </w:pPr>
      <w:r>
        <w:rPr>
          <w:b/>
        </w:rPr>
        <w:t xml:space="preserve">Требования по защите информации, находящейся на серверах. </w:t>
      </w:r>
    </w:p>
    <w:p w:rsidR="00330926" w:rsidRDefault="00E60357">
      <w:pPr>
        <w:numPr>
          <w:ilvl w:val="0"/>
          <w:numId w:val="5"/>
        </w:numPr>
        <w:spacing w:after="176"/>
        <w:ind w:right="108" w:hanging="139"/>
      </w:pPr>
      <w:r>
        <w:t xml:space="preserve"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60% от общего числа пользователей. </w:t>
      </w:r>
    </w:p>
    <w:p w:rsidR="00330926" w:rsidRDefault="00E60357">
      <w:pPr>
        <w:spacing w:after="0" w:line="259" w:lineRule="auto"/>
        <w:ind w:left="-5" w:right="0"/>
        <w:jc w:val="left"/>
      </w:pPr>
      <w:r>
        <w:rPr>
          <w:b/>
        </w:rPr>
        <w:t xml:space="preserve"> Требования к локальной сети ШКОЛЫ </w:t>
      </w:r>
    </w:p>
    <w:p w:rsidR="00330926" w:rsidRDefault="00E60357">
      <w:pPr>
        <w:spacing w:after="3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Все компьютеры ШКОЛЫ должны быть объединены в локальную вычислительную сеть и иметь выход в сеть «Интернет» и доступ к электронным библиотечным системам, ЭИР и ЭОР. </w:t>
      </w:r>
    </w:p>
    <w:p w:rsidR="00330926" w:rsidRDefault="00E60357">
      <w:pPr>
        <w:spacing w:after="1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30926" w:rsidRDefault="00E60357">
      <w:pPr>
        <w:ind w:left="-5" w:right="108"/>
      </w:pPr>
      <w:r>
        <w:t xml:space="preserve">Все серверное оборудование школы должно иметь средства отказоустойчивого хранения и восстановления данных. </w:t>
      </w:r>
    </w:p>
    <w:p w:rsidR="00330926" w:rsidRDefault="00E60357">
      <w:pPr>
        <w:spacing w:after="1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30926" w:rsidRDefault="00E60357">
      <w:pPr>
        <w:spacing w:after="196" w:line="259" w:lineRule="auto"/>
        <w:ind w:left="-5" w:right="108"/>
      </w:pPr>
      <w:r>
        <w:t xml:space="preserve">Требования к пользователям ЭИОС Учреждения.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Подключение к сети «Интернет»  должно обеспечить доступ к работе ЭИОС.   Учреждения всем участникам образовательной деятельности. </w:t>
      </w:r>
    </w:p>
    <w:p w:rsidR="00330926" w:rsidRDefault="00E60357">
      <w:pPr>
        <w:numPr>
          <w:ilvl w:val="0"/>
          <w:numId w:val="5"/>
        </w:numPr>
        <w:spacing w:after="159" w:line="259" w:lineRule="auto"/>
        <w:ind w:right="108" w:hanging="139"/>
      </w:pPr>
      <w:r>
        <w:t xml:space="preserve">Подключение по технологии Wi-Fi (ЕСПД). </w:t>
      </w:r>
    </w:p>
    <w:p w:rsidR="00330926" w:rsidRDefault="00E60357">
      <w:pPr>
        <w:numPr>
          <w:ilvl w:val="0"/>
          <w:numId w:val="5"/>
        </w:numPr>
        <w:spacing w:after="156" w:line="259" w:lineRule="auto"/>
        <w:ind w:right="108" w:hanging="139"/>
      </w:pPr>
      <w:r>
        <w:t xml:space="preserve">Возможность подключения мобильных компьютеров к элементам ЭИОС. </w:t>
      </w:r>
    </w:p>
    <w:p w:rsidR="00330926" w:rsidRDefault="00E60357">
      <w:pPr>
        <w:numPr>
          <w:ilvl w:val="0"/>
          <w:numId w:val="5"/>
        </w:numPr>
        <w:spacing w:after="158" w:line="259" w:lineRule="auto"/>
        <w:ind w:right="108" w:hanging="139"/>
      </w:pPr>
      <w:r>
        <w:t xml:space="preserve">Требования по обеспечению подключения веб-сервисов. </w:t>
      </w:r>
    </w:p>
    <w:p w:rsidR="00330926" w:rsidRDefault="00E60357">
      <w:pPr>
        <w:numPr>
          <w:ilvl w:val="0"/>
          <w:numId w:val="5"/>
        </w:numPr>
        <w:spacing w:after="156" w:line="259" w:lineRule="auto"/>
        <w:ind w:right="108" w:hanging="139"/>
      </w:pPr>
      <w:r>
        <w:t xml:space="preserve">Требования к пользователям ЭИОС Учреждения.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Пользователи ЭИОС школы должны иметь соответствующую подготовку  по работе с элементами ЭИОС ШКОЛЫ: </w:t>
      </w:r>
    </w:p>
    <w:p w:rsidR="00330926" w:rsidRDefault="00E60357">
      <w:pPr>
        <w:numPr>
          <w:ilvl w:val="0"/>
          <w:numId w:val="5"/>
        </w:numPr>
        <w:spacing w:after="77"/>
        <w:ind w:right="108" w:hanging="139"/>
      </w:pPr>
      <w:r>
        <w:t xml:space="preserve">обучающиеся: наличие базовых навыков работы с компьютером и Интернет- технологиями (электронная почта), ознакомлены с порядком доступа к отдельным элементам ЭИОС ШКОЛЫ; </w:t>
      </w:r>
    </w:p>
    <w:p w:rsidR="00330926" w:rsidRDefault="00E60357">
      <w:pPr>
        <w:numPr>
          <w:ilvl w:val="0"/>
          <w:numId w:val="5"/>
        </w:numPr>
        <w:spacing w:after="172"/>
        <w:ind w:right="108" w:hanging="139"/>
      </w:pPr>
      <w:r>
        <w:t xml:space="preserve">сотрудники: наличие базовых навыков работы с компьютером и Интернет-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330926" w:rsidRDefault="00E60357">
      <w:pPr>
        <w:numPr>
          <w:ilvl w:val="0"/>
          <w:numId w:val="5"/>
        </w:numPr>
        <w:spacing w:after="170"/>
        <w:ind w:right="108" w:hanging="139"/>
      </w:pPr>
      <w:r>
        <w:lastRenderedPageBreak/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 </w:t>
      </w:r>
    </w:p>
    <w:p w:rsidR="00330926" w:rsidRDefault="00E60357">
      <w:pPr>
        <w:spacing w:after="207" w:line="259" w:lineRule="auto"/>
        <w:ind w:left="144" w:right="108"/>
      </w:pPr>
      <w:r>
        <w:t xml:space="preserve">Порядок и формы доступа к элементам ЭИОС ШКОЛЫ </w:t>
      </w:r>
    </w:p>
    <w:p w:rsidR="00330926" w:rsidRDefault="00E60357">
      <w:pPr>
        <w:numPr>
          <w:ilvl w:val="0"/>
          <w:numId w:val="5"/>
        </w:numPr>
        <w:spacing w:after="169"/>
        <w:ind w:right="108" w:hanging="139"/>
      </w:pPr>
      <w:r>
        <w:t xml:space="preserve"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 </w:t>
      </w:r>
    </w:p>
    <w:p w:rsidR="00330926" w:rsidRDefault="00E60357">
      <w:pPr>
        <w:numPr>
          <w:ilvl w:val="0"/>
          <w:numId w:val="5"/>
        </w:numPr>
        <w:spacing w:after="161"/>
        <w:ind w:right="108" w:hanging="139"/>
      </w:pPr>
      <w:r>
        <w:t xml:space="preserve">Учебные планы размещаются в открытом доступе на официальном сайте школы в разделе «Сведения об образовательной организации» подразделе </w:t>
      </w:r>
      <w:r>
        <w:rPr>
          <w:sz w:val="22"/>
        </w:rPr>
        <w:t xml:space="preserve">«Образование».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Доступ персонализированной части ЭИОС ШКОЛЫ, включающей веб-серверы и портал электронного сопровождения образовательных программ, предоставляется всем пользователям школы через процесс авторизации в личном кабинете с использованием учетных данных. Перед тем, как приступить к работе с ЭИОС Учреждения пользователь обязан ознакомиться и принять условия соглашения. Регистрация и/или удаление обучающихся в базе ЭИОС Учреждения осуществляется на основании данных приказов о зачислении и из отчислении из Учреждения. </w:t>
      </w:r>
    </w:p>
    <w:p w:rsidR="00330926" w:rsidRDefault="00E60357">
      <w:pPr>
        <w:numPr>
          <w:ilvl w:val="0"/>
          <w:numId w:val="5"/>
        </w:numPr>
        <w:spacing w:after="129" w:line="259" w:lineRule="auto"/>
        <w:ind w:right="108" w:hanging="139"/>
      </w:pPr>
      <w:r>
        <w:t xml:space="preserve">личная учетная запись пользователя содержит: </w:t>
      </w:r>
    </w:p>
    <w:p w:rsidR="00330926" w:rsidRDefault="00E60357">
      <w:pPr>
        <w:numPr>
          <w:ilvl w:val="0"/>
          <w:numId w:val="5"/>
        </w:numPr>
        <w:spacing w:after="133" w:line="259" w:lineRule="auto"/>
        <w:ind w:right="108" w:hanging="139"/>
      </w:pPr>
      <w:r>
        <w:t xml:space="preserve">логин </w:t>
      </w:r>
    </w:p>
    <w:p w:rsidR="00330926" w:rsidRDefault="00E60357">
      <w:pPr>
        <w:numPr>
          <w:ilvl w:val="0"/>
          <w:numId w:val="5"/>
        </w:numPr>
        <w:spacing w:after="136" w:line="259" w:lineRule="auto"/>
        <w:ind w:right="108" w:hanging="139"/>
      </w:pPr>
      <w:r>
        <w:t xml:space="preserve">адрес электронной почты;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пароль - генерируется автоматически - единая личная учетная запись: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отправляется в форме сообщения – уведомления автоматически на созданный адрес электронной почты пользователя школы; </w:t>
      </w:r>
    </w:p>
    <w:p w:rsidR="00330926" w:rsidRDefault="00E60357">
      <w:pPr>
        <w:numPr>
          <w:ilvl w:val="0"/>
          <w:numId w:val="5"/>
        </w:numPr>
        <w:spacing w:after="61"/>
        <w:ind w:right="108" w:hanging="139"/>
      </w:pPr>
      <w:r>
        <w:t xml:space="preserve">обеспечивает пользователю бесперебойный доступ личной почте и к персонифицированной части ЭИОС ШКОЛЫ; </w:t>
      </w:r>
    </w:p>
    <w:p w:rsidR="00330926" w:rsidRDefault="00E60357">
      <w:pPr>
        <w:numPr>
          <w:ilvl w:val="0"/>
          <w:numId w:val="5"/>
        </w:numPr>
        <w:spacing w:line="259" w:lineRule="auto"/>
        <w:ind w:right="108" w:hanging="139"/>
      </w:pPr>
      <w:r>
        <w:t xml:space="preserve">обеспечивает восстановление пароля через адрес электронной почты; </w:t>
      </w:r>
    </w:p>
    <w:p w:rsidR="00330926" w:rsidRDefault="00E60357">
      <w:pPr>
        <w:spacing w:after="1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не подлежит хранению и учету, т.к. по обращению пользователя может быть изменена, заблокирована и/или восстановлена. Регистрация и/или удаление сотрудников ШКОЛЫ осуществляется системным администратором. </w:t>
      </w:r>
    </w:p>
    <w:p w:rsidR="00330926" w:rsidRDefault="00E60357">
      <w:pPr>
        <w:numPr>
          <w:ilvl w:val="0"/>
          <w:numId w:val="5"/>
        </w:numPr>
        <w:spacing w:after="138" w:line="259" w:lineRule="auto"/>
        <w:ind w:right="108" w:hanging="139"/>
      </w:pPr>
      <w:r>
        <w:t xml:space="preserve">Ответственность за использование и сохранность информационных ресурсов в ЭИОС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lastRenderedPageBreak/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Пользователи, получившие учетные данные для авторизованного доступа в ЭИОС Учреждения, обязуются: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330926" w:rsidRDefault="00E60357">
      <w:pPr>
        <w:spacing w:after="132" w:line="259" w:lineRule="auto"/>
        <w:ind w:left="149" w:right="108"/>
      </w:pPr>
      <w:r>
        <w:t>Пользователи несут ответственность за: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330926" w:rsidRDefault="00E60357">
      <w:pPr>
        <w:numPr>
          <w:ilvl w:val="0"/>
          <w:numId w:val="5"/>
        </w:numPr>
        <w:ind w:right="108" w:hanging="139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330926" w:rsidRDefault="00E60357">
      <w:pPr>
        <w:spacing w:after="17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30926" w:rsidRDefault="00E60357">
      <w:pPr>
        <w:spacing w:after="39"/>
        <w:ind w:left="-15" w:right="1981" w:firstLine="3265"/>
      </w:pPr>
      <w:r>
        <w:rPr>
          <w:b/>
        </w:rPr>
        <w:t xml:space="preserve">6. Заключительные положения </w:t>
      </w:r>
      <w:r>
        <w:t xml:space="preserve">Настоящее Положение вступает в силу после его утверждения. </w:t>
      </w:r>
    </w:p>
    <w:sectPr w:rsidR="00330926">
      <w:headerReference w:type="even" r:id="rId49"/>
      <w:headerReference w:type="default" r:id="rId50"/>
      <w:headerReference w:type="first" r:id="rId51"/>
      <w:pgSz w:w="11959" w:h="16399"/>
      <w:pgMar w:top="1087" w:right="846" w:bottom="452" w:left="1301" w:header="10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19" w:rsidRDefault="00DA7519">
      <w:pPr>
        <w:spacing w:after="0" w:line="240" w:lineRule="auto"/>
      </w:pPr>
      <w:r>
        <w:separator/>
      </w:r>
    </w:p>
  </w:endnote>
  <w:endnote w:type="continuationSeparator" w:id="0">
    <w:p w:rsidR="00DA7519" w:rsidRDefault="00DA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19" w:rsidRDefault="00DA7519">
      <w:pPr>
        <w:spacing w:after="0" w:line="240" w:lineRule="auto"/>
      </w:pPr>
      <w:r>
        <w:separator/>
      </w:r>
    </w:p>
  </w:footnote>
  <w:footnote w:type="continuationSeparator" w:id="0">
    <w:p w:rsidR="00DA7519" w:rsidRDefault="00DA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6" w:rsidRDefault="0033092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6" w:rsidRDefault="0033092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6" w:rsidRDefault="0033092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6" w:rsidRDefault="00330926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6" w:rsidRDefault="00330926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6" w:rsidRDefault="00330926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6" w:rsidRDefault="00E60357">
    <w:pPr>
      <w:tabs>
        <w:tab w:val="center" w:pos="4213"/>
      </w:tabs>
      <w:spacing w:after="0" w:line="259" w:lineRule="auto"/>
      <w:ind w:left="0" w:right="0" w:firstLine="0"/>
      <w:jc w:val="left"/>
    </w:pPr>
    <w:r>
      <w:t xml:space="preserve">- </w:t>
    </w:r>
    <w: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6" w:rsidRDefault="00E60357">
    <w:pPr>
      <w:tabs>
        <w:tab w:val="center" w:pos="4213"/>
      </w:tabs>
      <w:spacing w:after="0" w:line="259" w:lineRule="auto"/>
      <w:ind w:left="0" w:right="0" w:firstLine="0"/>
      <w:jc w:val="left"/>
    </w:pPr>
    <w:r>
      <w:t xml:space="preserve">- </w:t>
    </w:r>
    <w: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6" w:rsidRDefault="00E60357">
    <w:pPr>
      <w:tabs>
        <w:tab w:val="center" w:pos="4213"/>
      </w:tabs>
      <w:spacing w:after="0" w:line="259" w:lineRule="auto"/>
      <w:ind w:left="0" w:right="0" w:firstLine="0"/>
      <w:jc w:val="left"/>
    </w:pPr>
    <w:r>
      <w:t xml:space="preserve">-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64B"/>
    <w:multiLevelType w:val="hybridMultilevel"/>
    <w:tmpl w:val="DD16323A"/>
    <w:lvl w:ilvl="0" w:tplc="583087E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42D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EDE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8AD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278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C78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A5D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CAE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402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16775"/>
    <w:multiLevelType w:val="hybridMultilevel"/>
    <w:tmpl w:val="9CFCFCE8"/>
    <w:lvl w:ilvl="0" w:tplc="1120665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244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FA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412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49A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A95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E2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09F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838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644D8B"/>
    <w:multiLevelType w:val="hybridMultilevel"/>
    <w:tmpl w:val="0680CE30"/>
    <w:lvl w:ilvl="0" w:tplc="89BEE5D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D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E56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C5C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E55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C2F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28C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AA0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087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9E2E76"/>
    <w:multiLevelType w:val="hybridMultilevel"/>
    <w:tmpl w:val="3EF012A6"/>
    <w:lvl w:ilvl="0" w:tplc="EB78D7A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45702">
      <w:start w:val="1"/>
      <w:numFmt w:val="lowerLetter"/>
      <w:lvlText w:val="%2"/>
      <w:lvlJc w:val="left"/>
      <w:pPr>
        <w:ind w:left="4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60098">
      <w:start w:val="1"/>
      <w:numFmt w:val="lowerRoman"/>
      <w:lvlText w:val="%3"/>
      <w:lvlJc w:val="left"/>
      <w:pPr>
        <w:ind w:left="5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6B156">
      <w:start w:val="1"/>
      <w:numFmt w:val="decimal"/>
      <w:lvlText w:val="%4"/>
      <w:lvlJc w:val="left"/>
      <w:pPr>
        <w:ind w:left="5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8288C">
      <w:start w:val="1"/>
      <w:numFmt w:val="lowerLetter"/>
      <w:lvlText w:val="%5"/>
      <w:lvlJc w:val="left"/>
      <w:pPr>
        <w:ind w:left="6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E57E8">
      <w:start w:val="1"/>
      <w:numFmt w:val="lowerRoman"/>
      <w:lvlText w:val="%6"/>
      <w:lvlJc w:val="left"/>
      <w:pPr>
        <w:ind w:left="7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2B18E">
      <w:start w:val="1"/>
      <w:numFmt w:val="decimal"/>
      <w:lvlText w:val="%7"/>
      <w:lvlJc w:val="left"/>
      <w:pPr>
        <w:ind w:left="7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C562E">
      <w:start w:val="1"/>
      <w:numFmt w:val="lowerLetter"/>
      <w:lvlText w:val="%8"/>
      <w:lvlJc w:val="left"/>
      <w:pPr>
        <w:ind w:left="8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87514">
      <w:start w:val="1"/>
      <w:numFmt w:val="lowerRoman"/>
      <w:lvlText w:val="%9"/>
      <w:lvlJc w:val="left"/>
      <w:pPr>
        <w:ind w:left="9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E249D"/>
    <w:multiLevelType w:val="hybridMultilevel"/>
    <w:tmpl w:val="B246A282"/>
    <w:lvl w:ilvl="0" w:tplc="C16CDF06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A572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80B1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A2F6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44EAA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8411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0237E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4B1D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21C6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BF54DF"/>
    <w:multiLevelType w:val="hybridMultilevel"/>
    <w:tmpl w:val="82FA3610"/>
    <w:lvl w:ilvl="0" w:tplc="6E76127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09C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6A2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655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2DA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09E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A03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4CD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EC2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26"/>
    <w:rsid w:val="00330926"/>
    <w:rsid w:val="00457A2D"/>
    <w:rsid w:val="007B1794"/>
    <w:rsid w:val="00DA7519"/>
    <w:rsid w:val="00E60357"/>
    <w:rsid w:val="00E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5E482-7D1C-4A15-9FFA-82B99C6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86" w:lineRule="auto"/>
      <w:ind w:left="10" w:righ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96"/>
      <w:ind w:left="9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457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nevnik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spo-fisoko.obrnadzor.gov.ru/lk/publications/vpr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o-fisoko.obrnadzor.gov.ru/lk/publications/vpr" TargetMode="External"/><Relationship Id="rId34" Type="http://schemas.openxmlformats.org/officeDocument/2006/relationships/hyperlink" Target="https://edsoo.ru/constructor/" TargetMode="External"/><Relationship Id="rId42" Type="http://schemas.openxmlformats.org/officeDocument/2006/relationships/hyperlink" Target="https://cabinet.miccedu.ru/" TargetMode="External"/><Relationship Id="rId47" Type="http://schemas.openxmlformats.org/officeDocument/2006/relationships/header" Target="header5.xml"/><Relationship Id="rId50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yperlink" Target="https://dnevnik.ru/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spo-fisoko.obrnadzor.gov.ru/lk/publications/vpr" TargetMode="External"/><Relationship Id="rId33" Type="http://schemas.openxmlformats.org/officeDocument/2006/relationships/hyperlink" Target="https://edsoo.ru/constructor/" TargetMode="External"/><Relationship Id="rId38" Type="http://schemas.openxmlformats.org/officeDocument/2006/relationships/hyperlink" Target="https://orlyatarussia.ru/" TargetMode="External"/><Relationship Id="rId46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sferum.ru/" TargetMode="External"/><Relationship Id="rId41" Type="http://schemas.openxmlformats.org/officeDocument/2006/relationships/hyperlink" Target="https://cabinet.micc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spo-fisoko.obrnadzor.gov.ru/lk/publications/vpr" TargetMode="External"/><Relationship Id="rId32" Type="http://schemas.openxmlformats.org/officeDocument/2006/relationships/hyperlink" Target="https://sferum.ru/?p=dashboard&amp;schoolId=207042857" TargetMode="External"/><Relationship Id="rId37" Type="http://schemas.openxmlformats.org/officeDocument/2006/relationships/hyperlink" Target="https://orlyatarussia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sas.ficto.ru/login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spo-fisoko.obrnadzor.gov.ru/lk/publications/vpr" TargetMode="External"/><Relationship Id="rId28" Type="http://schemas.openxmlformats.org/officeDocument/2006/relationships/hyperlink" Target="https://sferum.ru/" TargetMode="External"/><Relationship Id="rId36" Type="http://schemas.openxmlformats.org/officeDocument/2006/relationships/hyperlink" Target="https://orlyatarussia.ru/" TargetMode="External"/><Relationship Id="rId49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sferum.ru/?p=dashboard&amp;schoolId=207042857" TargetMode="External"/><Relationship Id="rId44" Type="http://schemas.openxmlformats.org/officeDocument/2006/relationships/hyperlink" Target="https://sas.ficto.ru/logi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nevnik.ru/" TargetMode="External"/><Relationship Id="rId22" Type="http://schemas.openxmlformats.org/officeDocument/2006/relationships/hyperlink" Target="https://spo-fisoko.obrnadzor.gov.ru/lk/publications/vpr" TargetMode="External"/><Relationship Id="rId27" Type="http://schemas.openxmlformats.org/officeDocument/2006/relationships/hyperlink" Target="https://spo-fisoko.obrnadzor.gov.ru/lk/publications/vpr" TargetMode="External"/><Relationship Id="rId30" Type="http://schemas.openxmlformats.org/officeDocument/2006/relationships/hyperlink" Target="https://sferum.ru/" TargetMode="External"/><Relationship Id="rId35" Type="http://schemas.openxmlformats.org/officeDocument/2006/relationships/hyperlink" Target="https://edsoo.ru/constructor/" TargetMode="External"/><Relationship Id="rId43" Type="http://schemas.openxmlformats.org/officeDocument/2006/relationships/hyperlink" Target="https://cabinet.miccedu.ru/" TargetMode="External"/><Relationship Id="rId48" Type="http://schemas.openxmlformats.org/officeDocument/2006/relationships/header" Target="header6.xml"/><Relationship Id="rId8" Type="http://schemas.openxmlformats.org/officeDocument/2006/relationships/hyperlink" Target="mailto:darkushs@mail.ru" TargetMode="External"/><Relationship Id="rId51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K-9-0</dc:creator>
  <cp:keywords/>
  <cp:lastModifiedBy>001</cp:lastModifiedBy>
  <cp:revision>2</cp:revision>
  <dcterms:created xsi:type="dcterms:W3CDTF">2024-01-22T13:36:00Z</dcterms:created>
  <dcterms:modified xsi:type="dcterms:W3CDTF">2024-01-22T13:36:00Z</dcterms:modified>
</cp:coreProperties>
</file>