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1C" w:rsidRDefault="00F07D2C">
      <w:pPr>
        <w:tabs>
          <w:tab w:val="center" w:pos="2232"/>
          <w:tab w:val="center" w:pos="4633"/>
        </w:tabs>
        <w:spacing w:line="259" w:lineRule="auto"/>
        <w:ind w:left="0" w:right="0" w:firstLine="0"/>
      </w:pPr>
      <w:bookmarkStart w:id="0" w:name="_GoBack"/>
      <w:bookmarkEnd w:id="0"/>
      <w:r>
        <w:tab/>
      </w:r>
      <w:r>
        <w:rPr>
          <w:noProof/>
        </w:rPr>
        <w:drawing>
          <wp:inline distT="0" distB="0" distL="0" distR="0">
            <wp:extent cx="21339" cy="18293"/>
            <wp:effectExtent l="0" t="0" r="0" b="0"/>
            <wp:docPr id="1865" name="Picture 1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" name="Picture 18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Министерство образования и науки РД</w:t>
      </w:r>
    </w:p>
    <w:p w:rsidR="0026081C" w:rsidRDefault="00F07D2C">
      <w:pPr>
        <w:spacing w:line="259" w:lineRule="auto"/>
        <w:ind w:left="106" w:right="38"/>
        <w:jc w:val="center"/>
      </w:pPr>
      <w:r>
        <w:t>Муниципальное казенное общеобразовательное учреждение</w:t>
      </w:r>
    </w:p>
    <w:p w:rsidR="0026081C" w:rsidRDefault="00F07D2C">
      <w:pPr>
        <w:ind w:left="87" w:right="0"/>
      </w:pPr>
      <w:r>
        <w:t>«Средняя общеобразовательная школа №З имени Героя Советского Союза Дмитриева</w:t>
      </w:r>
    </w:p>
    <w:p w:rsidR="0026081C" w:rsidRDefault="00F07D2C">
      <w:pPr>
        <w:spacing w:line="259" w:lineRule="auto"/>
        <w:ind w:left="106" w:right="29"/>
        <w:jc w:val="center"/>
      </w:pPr>
      <w:r>
        <w:t>Павла Павловича» города Избербаша Республики Дагестан</w:t>
      </w:r>
    </w:p>
    <w:p w:rsidR="0026081C" w:rsidRDefault="00F07D2C">
      <w:pPr>
        <w:spacing w:line="259" w:lineRule="auto"/>
        <w:ind w:left="106" w:right="24"/>
        <w:jc w:val="center"/>
      </w:pPr>
      <w:r>
        <w:t>Адрес: РД, г. Избербаш, Мичурина, д. 12</w:t>
      </w:r>
    </w:p>
    <w:p w:rsidR="0026081C" w:rsidRPr="00F07D2C" w:rsidRDefault="00F07D2C">
      <w:pPr>
        <w:spacing w:line="259" w:lineRule="auto"/>
        <w:ind w:left="106" w:right="29"/>
        <w:jc w:val="center"/>
        <w:rPr>
          <w:lang w:val="en-US"/>
        </w:rPr>
      </w:pPr>
      <w:r>
        <w:t>Телефоны</w:t>
      </w:r>
      <w:r w:rsidRPr="00F07D2C">
        <w:rPr>
          <w:lang w:val="en-US"/>
        </w:rPr>
        <w:t>: +7 (87245) 2-41-60, 2-71-50</w:t>
      </w:r>
    </w:p>
    <w:p w:rsidR="0026081C" w:rsidRPr="00F07D2C" w:rsidRDefault="00F07D2C">
      <w:pPr>
        <w:spacing w:line="259" w:lineRule="auto"/>
        <w:ind w:left="106" w:right="0"/>
        <w:jc w:val="center"/>
        <w:rPr>
          <w:lang w:val="en-US"/>
        </w:rPr>
      </w:pPr>
      <w:r>
        <w:t>Сайт</w:t>
      </w:r>
      <w:r w:rsidRPr="00F07D2C">
        <w:rPr>
          <w:lang w:val="en-US"/>
        </w:rPr>
        <w:t>: 3-</w:t>
      </w:r>
      <w:proofErr w:type="gramStart"/>
      <w:r w:rsidRPr="00F07D2C">
        <w:rPr>
          <w:lang w:val="en-US"/>
        </w:rPr>
        <w:t>1 .</w:t>
      </w:r>
      <w:proofErr w:type="gramEnd"/>
      <w:r w:rsidRPr="00F07D2C">
        <w:rPr>
          <w:lang w:val="en-US"/>
        </w:rPr>
        <w:t>dagestanschool.ru</w:t>
      </w:r>
    </w:p>
    <w:p w:rsidR="0026081C" w:rsidRPr="00F07D2C" w:rsidRDefault="00F07D2C">
      <w:pPr>
        <w:spacing w:after="0" w:line="259" w:lineRule="auto"/>
        <w:ind w:left="72" w:right="0" w:firstLine="0"/>
        <w:jc w:val="center"/>
        <w:rPr>
          <w:lang w:val="en-US"/>
        </w:rPr>
      </w:pPr>
      <w:r w:rsidRPr="00F07D2C">
        <w:rPr>
          <w:sz w:val="26"/>
          <w:lang w:val="en-US"/>
        </w:rPr>
        <w:t xml:space="preserve">E-mail: </w:t>
      </w:r>
      <w:proofErr w:type="spellStart"/>
      <w:r w:rsidRPr="00F07D2C">
        <w:rPr>
          <w:sz w:val="26"/>
          <w:u w:val="single" w:color="000000"/>
          <w:lang w:val="en-US"/>
        </w:rPr>
        <w:t>izb</w:t>
      </w:r>
      <w:proofErr w:type="spellEnd"/>
      <w:r w:rsidRPr="00F07D2C">
        <w:rPr>
          <w:sz w:val="26"/>
          <w:u w:val="single" w:color="000000"/>
          <w:lang w:val="en-US"/>
        </w:rPr>
        <w:t xml:space="preserve"> </w:t>
      </w:r>
      <w:proofErr w:type="spellStart"/>
      <w:r w:rsidRPr="00F07D2C">
        <w:rPr>
          <w:sz w:val="26"/>
          <w:u w:val="single" w:color="000000"/>
          <w:lang w:val="en-US"/>
        </w:rPr>
        <w:t>shkola</w:t>
      </w:r>
      <w:proofErr w:type="spellEnd"/>
      <w:r w:rsidRPr="00F07D2C">
        <w:rPr>
          <w:sz w:val="26"/>
          <w:u w:val="single" w:color="000000"/>
          <w:lang w:val="en-US"/>
        </w:rPr>
        <w:t xml:space="preserve"> 36mail.ru</w:t>
      </w:r>
    </w:p>
    <w:p w:rsidR="0026081C" w:rsidRDefault="00F07D2C">
      <w:pPr>
        <w:spacing w:after="588" w:line="259" w:lineRule="auto"/>
        <w:ind w:left="-600" w:right="-61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72322" cy="24390"/>
                <wp:effectExtent l="0" t="0" r="0" b="0"/>
                <wp:docPr id="6072" name="Group 6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322" cy="24390"/>
                          <a:chOff x="0" y="0"/>
                          <a:chExt cx="6572322" cy="24390"/>
                        </a:xfrm>
                      </wpg:grpSpPr>
                      <wps:wsp>
                        <wps:cNvPr id="6071" name="Shape 6071"/>
                        <wps:cNvSpPr/>
                        <wps:spPr>
                          <a:xfrm>
                            <a:off x="0" y="0"/>
                            <a:ext cx="6572322" cy="24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322" h="24390">
                                <a:moveTo>
                                  <a:pt x="0" y="12195"/>
                                </a:moveTo>
                                <a:lnTo>
                                  <a:pt x="6572322" y="12195"/>
                                </a:lnTo>
                              </a:path>
                            </a:pathLst>
                          </a:custGeom>
                          <a:ln w="243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72" style="width:517.506pt;height:1.92049pt;mso-position-horizontal-relative:char;mso-position-vertical-relative:line" coordsize="65723,243">
                <v:shape id="Shape 6071" style="position:absolute;width:65723;height:243;left:0;top:0;" coordsize="6572322,24390" path="m0,12195l6572322,12195">
                  <v:stroke weight="1.9204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6081C" w:rsidRDefault="00F07D2C">
      <w:pPr>
        <w:spacing w:after="0" w:line="259" w:lineRule="auto"/>
        <w:ind w:left="125" w:right="0" w:firstLine="0"/>
      </w:pPr>
      <w:r>
        <w:rPr>
          <w:sz w:val="16"/>
        </w:rPr>
        <w:t>Исх.20 г.</w:t>
      </w:r>
    </w:p>
    <w:p w:rsidR="0026081C" w:rsidRDefault="00F07D2C">
      <w:pPr>
        <w:spacing w:after="5" w:line="259" w:lineRule="auto"/>
        <w:ind w:left="604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21743" cy="12195"/>
                <wp:effectExtent l="0" t="0" r="0" b="0"/>
                <wp:docPr id="6074" name="Group 6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43" cy="12195"/>
                          <a:chOff x="0" y="0"/>
                          <a:chExt cx="1621743" cy="12195"/>
                        </a:xfrm>
                      </wpg:grpSpPr>
                      <wps:wsp>
                        <wps:cNvPr id="6073" name="Shape 6073"/>
                        <wps:cNvSpPr/>
                        <wps:spPr>
                          <a:xfrm>
                            <a:off x="0" y="0"/>
                            <a:ext cx="1621743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43" h="12195">
                                <a:moveTo>
                                  <a:pt x="0" y="6097"/>
                                </a:moveTo>
                                <a:lnTo>
                                  <a:pt x="1621743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74" style="width:127.696pt;height:0.960236pt;mso-position-horizontal-relative:char;mso-position-vertical-relative:line" coordsize="16217,121">
                <v:shape id="Shape 6073" style="position:absolute;width:16217;height:121;left:0;top:0;" coordsize="1621743,12195" path="m0,6097l1621743,6097">
                  <v:stroke weight="0.9602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6081C" w:rsidRDefault="00F07D2C">
      <w:pPr>
        <w:spacing w:after="331" w:line="259" w:lineRule="auto"/>
        <w:ind w:left="437" w:right="0" w:firstLine="0"/>
      </w:pPr>
      <w:r>
        <w:rPr>
          <w:noProof/>
        </w:rPr>
        <w:drawing>
          <wp:inline distT="0" distB="0" distL="0" distR="0">
            <wp:extent cx="762097" cy="15244"/>
            <wp:effectExtent l="0" t="0" r="0" b="0"/>
            <wp:docPr id="1864" name="Picture 1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" name="Picture 18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81C" w:rsidRDefault="00F07D2C">
      <w:pPr>
        <w:spacing w:after="269" w:line="259" w:lineRule="auto"/>
        <w:ind w:left="91" w:right="0" w:firstLine="0"/>
        <w:jc w:val="center"/>
      </w:pPr>
      <w:r>
        <w:rPr>
          <w:sz w:val="26"/>
        </w:rPr>
        <w:t>ПРИКАЗ</w:t>
      </w:r>
    </w:p>
    <w:p w:rsidR="0026081C" w:rsidRDefault="00F07D2C">
      <w:pPr>
        <w:tabs>
          <w:tab w:val="center" w:pos="8199"/>
        </w:tabs>
        <w:spacing w:after="205"/>
        <w:ind w:left="0" w:right="0" w:firstLine="0"/>
      </w:pPr>
      <w:r>
        <w:t>от 20.11.2022</w:t>
      </w:r>
      <w:r>
        <w:tab/>
        <w:t>№ 54</w:t>
      </w:r>
    </w:p>
    <w:p w:rsidR="0026081C" w:rsidRDefault="00F07D2C">
      <w:pPr>
        <w:pStyle w:val="1"/>
        <w:spacing w:after="244"/>
        <w:ind w:left="10"/>
      </w:pPr>
      <w:r>
        <w:t>О назначении наставников и формировании наставнических пар</w:t>
      </w:r>
    </w:p>
    <w:tbl>
      <w:tblPr>
        <w:tblStyle w:val="TableGrid"/>
        <w:tblpPr w:vertAnchor="page" w:horzAnchor="page" w:tblpX="1364" w:tblpY="12579"/>
        <w:tblOverlap w:val="never"/>
        <w:tblW w:w="7098" w:type="dxa"/>
        <w:tblInd w:w="0" w:type="dxa"/>
        <w:tblCellMar>
          <w:top w:w="117" w:type="dxa"/>
          <w:left w:w="69" w:type="dxa"/>
        </w:tblCellMar>
        <w:tblLook w:val="04A0" w:firstRow="1" w:lastRow="0" w:firstColumn="1" w:lastColumn="0" w:noHBand="0" w:noVBand="1"/>
      </w:tblPr>
      <w:tblGrid>
        <w:gridCol w:w="2360"/>
        <w:gridCol w:w="2294"/>
        <w:gridCol w:w="2444"/>
      </w:tblGrid>
      <w:tr w:rsidR="0026081C" w:rsidTr="00F07D2C">
        <w:trPr>
          <w:trHeight w:val="456"/>
        </w:trPr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81C" w:rsidRDefault="00F07D2C">
            <w:pPr>
              <w:spacing w:after="0" w:line="259" w:lineRule="auto"/>
              <w:ind w:left="2" w:right="0" w:firstLine="0"/>
            </w:pPr>
            <w:r>
              <w:rPr>
                <w:sz w:val="26"/>
              </w:rPr>
              <w:t>Модель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81C" w:rsidRDefault="00F07D2C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>Наставник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81C" w:rsidRDefault="00F07D2C">
            <w:pPr>
              <w:spacing w:after="0" w:line="259" w:lineRule="auto"/>
              <w:ind w:left="5" w:right="0" w:firstLine="0"/>
            </w:pPr>
            <w:r>
              <w:rPr>
                <w:sz w:val="26"/>
              </w:rPr>
              <w:t>Наставляемый</w:t>
            </w:r>
          </w:p>
        </w:tc>
      </w:tr>
      <w:tr w:rsidR="0026081C" w:rsidTr="00F07D2C">
        <w:trPr>
          <w:trHeight w:val="445"/>
        </w:trPr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81C" w:rsidRDefault="00F07D2C">
            <w:pPr>
              <w:spacing w:after="0" w:line="259" w:lineRule="auto"/>
              <w:ind w:left="7" w:right="0" w:firstLine="0"/>
              <w:jc w:val="both"/>
            </w:pPr>
            <w:r>
              <w:t xml:space="preserve">«Учитель — учитель» 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81C" w:rsidRDefault="00F07D2C">
            <w:pPr>
              <w:spacing w:after="0" w:line="259" w:lineRule="auto"/>
              <w:ind w:left="0" w:right="0" w:firstLine="0"/>
            </w:pPr>
            <w:proofErr w:type="spellStart"/>
            <w:r>
              <w:t>Гамидов</w:t>
            </w:r>
            <w:proofErr w:type="spellEnd"/>
            <w:r>
              <w:t xml:space="preserve"> С.А.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81C" w:rsidRDefault="00F07D2C">
            <w:pPr>
              <w:spacing w:after="0" w:line="259" w:lineRule="auto"/>
              <w:ind w:left="5" w:right="0" w:firstLine="0"/>
            </w:pPr>
            <w:proofErr w:type="spellStart"/>
            <w:r>
              <w:t>Касумов</w:t>
            </w:r>
            <w:proofErr w:type="spellEnd"/>
            <w:r>
              <w:t xml:space="preserve"> А.Т.</w:t>
            </w:r>
          </w:p>
          <w:p w:rsidR="00F07D2C" w:rsidRDefault="00F07D2C">
            <w:pPr>
              <w:spacing w:after="0" w:line="259" w:lineRule="auto"/>
              <w:ind w:left="5" w:right="0" w:firstLine="0"/>
            </w:pPr>
            <w:proofErr w:type="spellStart"/>
            <w:r>
              <w:t>Шерифова</w:t>
            </w:r>
            <w:proofErr w:type="spellEnd"/>
            <w:r>
              <w:t xml:space="preserve"> Т.С.</w:t>
            </w:r>
          </w:p>
        </w:tc>
      </w:tr>
    </w:tbl>
    <w:p w:rsidR="0026081C" w:rsidRDefault="00F07D2C">
      <w:pPr>
        <w:spacing w:after="263"/>
        <w:ind w:left="15" w:right="0"/>
      </w:pPr>
      <w:r>
        <w:t xml:space="preserve">В целях реализации методологии (целевой модели) наставничества, утвержденной распоряжением </w:t>
      </w:r>
      <w:proofErr w:type="spellStart"/>
      <w:r>
        <w:t>Минпросвещения</w:t>
      </w:r>
      <w:proofErr w:type="spellEnd"/>
      <w:r>
        <w:t xml:space="preserve"> России от 25.12.2019 № Р-145, и в соответствии с дорожной картой внедрения программы наставничества в МКОУ «</w:t>
      </w:r>
      <w:proofErr w:type="spellStart"/>
      <w:r>
        <w:t>Даркушказмалярская</w:t>
      </w:r>
      <w:proofErr w:type="spellEnd"/>
      <w:r>
        <w:t xml:space="preserve"> СОШ им. </w:t>
      </w:r>
      <w:proofErr w:type="spellStart"/>
      <w:r>
        <w:t>М.Шабанова</w:t>
      </w:r>
      <w:proofErr w:type="spellEnd"/>
      <w:r>
        <w:t>.» на 2023/24 учебный год, утвержденной приказом директора от 31.08.2022 № 75 -14</w:t>
      </w:r>
    </w:p>
    <w:p w:rsidR="0026081C" w:rsidRDefault="00F07D2C">
      <w:pPr>
        <w:spacing w:after="265"/>
        <w:ind w:left="20" w:right="0"/>
      </w:pPr>
      <w:r>
        <w:t>ПРИКАЗЫВАЮ:</w:t>
      </w:r>
    </w:p>
    <w:p w:rsidR="0026081C" w:rsidRDefault="00F07D2C">
      <w:pPr>
        <w:numPr>
          <w:ilvl w:val="0"/>
          <w:numId w:val="1"/>
        </w:numPr>
        <w:spacing w:after="277"/>
        <w:ind w:right="0" w:hanging="250"/>
      </w:pPr>
      <w:r>
        <w:t>Назначить наставниками:</w:t>
      </w:r>
    </w:p>
    <w:p w:rsidR="0026081C" w:rsidRDefault="00F07D2C">
      <w:pPr>
        <w:numPr>
          <w:ilvl w:val="1"/>
          <w:numId w:val="1"/>
        </w:numPr>
        <w:ind w:right="0" w:hanging="302"/>
      </w:pPr>
      <w:proofErr w:type="spellStart"/>
      <w:r>
        <w:t>Гамидова</w:t>
      </w:r>
      <w:proofErr w:type="spellEnd"/>
      <w:r>
        <w:t xml:space="preserve"> С.А., учителя математики;</w:t>
      </w:r>
    </w:p>
    <w:p w:rsidR="00F07D2C" w:rsidRDefault="00F07D2C">
      <w:pPr>
        <w:spacing w:after="252"/>
        <w:ind w:left="15" w:right="0"/>
      </w:pPr>
    </w:p>
    <w:p w:rsidR="0026081C" w:rsidRDefault="00F07D2C" w:rsidP="00F07D2C">
      <w:pPr>
        <w:spacing w:after="252"/>
        <w:ind w:left="0" w:right="0" w:firstLine="0"/>
      </w:pPr>
      <w:r>
        <w:t>З. Куратору наставнических пар Халилова Г.А.</w:t>
      </w:r>
    </w:p>
    <w:p w:rsidR="0026081C" w:rsidRDefault="00F07D2C">
      <w:pPr>
        <w:numPr>
          <w:ilvl w:val="1"/>
          <w:numId w:val="2"/>
        </w:numPr>
        <w:ind w:right="422" w:hanging="302"/>
      </w:pPr>
      <w:r>
        <w:t>поддерживать наставнические пары в разработке собственных индивидуальных планов развития, коррекции и отслеживании результатов;</w:t>
      </w:r>
      <w:r>
        <w:rPr>
          <w:noProof/>
        </w:rPr>
        <w:drawing>
          <wp:inline distT="0" distB="0" distL="0" distR="0">
            <wp:extent cx="6097" cy="3049"/>
            <wp:effectExtent l="0" t="0" r="0" b="0"/>
            <wp:docPr id="3000" name="Picture 3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" name="Picture 30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81C" w:rsidRDefault="00F07D2C">
      <w:pPr>
        <w:numPr>
          <w:ilvl w:val="1"/>
          <w:numId w:val="2"/>
        </w:numPr>
        <w:spacing w:after="0" w:line="231" w:lineRule="auto"/>
        <w:ind w:right="422" w:hanging="302"/>
      </w:pPr>
      <w:r>
        <w:t>отслеживать реализацию дорожной карты внедрения программы наставничества в МКОУ «</w:t>
      </w:r>
      <w:proofErr w:type="spellStart"/>
      <w:r>
        <w:t>Даркушказмалярская</w:t>
      </w:r>
      <w:proofErr w:type="spellEnd"/>
      <w:r>
        <w:t xml:space="preserve"> СОШ им. </w:t>
      </w:r>
      <w:proofErr w:type="spellStart"/>
      <w:r>
        <w:t>М.Шабанова</w:t>
      </w:r>
      <w:proofErr w:type="spellEnd"/>
      <w:r>
        <w:t>.» на 2023/24 учебный год;</w:t>
      </w:r>
    </w:p>
    <w:p w:rsidR="0026081C" w:rsidRDefault="00F07D2C">
      <w:pPr>
        <w:numPr>
          <w:ilvl w:val="1"/>
          <w:numId w:val="2"/>
        </w:numPr>
        <w:spacing w:after="176" w:line="259" w:lineRule="auto"/>
        <w:ind w:right="422" w:hanging="302"/>
      </w:pPr>
      <w:r>
        <w:t>отчитываться координатору о реализации цикла наставнической работы.</w:t>
      </w:r>
    </w:p>
    <w:p w:rsidR="0026081C" w:rsidRDefault="00F07D2C">
      <w:pPr>
        <w:spacing w:after="382"/>
        <w:ind w:right="0"/>
      </w:pPr>
      <w:r>
        <w:t>4. Контроль исполнения настоящего приказа оставляю за собой.</w:t>
      </w:r>
    </w:p>
    <w:p w:rsidR="0026081C" w:rsidRDefault="00F07D2C">
      <w:pPr>
        <w:tabs>
          <w:tab w:val="center" w:pos="3238"/>
          <w:tab w:val="center" w:pos="5646"/>
        </w:tabs>
        <w:spacing w:line="259" w:lineRule="auto"/>
        <w:ind w:left="0" w:right="0" w:firstLine="0"/>
      </w:pPr>
      <w:r>
        <w:tab/>
      </w:r>
      <w:r>
        <w:tab/>
        <w:t>Шерифов Х.Д.____________________________</w:t>
      </w:r>
    </w:p>
    <w:sectPr w:rsidR="0026081C">
      <w:pgSz w:w="11906" w:h="16838"/>
      <w:pgMar w:top="498" w:right="1359" w:bottom="653" w:left="14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5.4pt;height:6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1C575A45"/>
    <w:multiLevelType w:val="hybridMultilevel"/>
    <w:tmpl w:val="901E4402"/>
    <w:lvl w:ilvl="0" w:tplc="586473B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34475B0">
      <w:start w:val="1"/>
      <w:numFmt w:val="bullet"/>
      <w:lvlText w:val="•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D745B76">
      <w:start w:val="1"/>
      <w:numFmt w:val="bullet"/>
      <w:lvlText w:val="▪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7EA7EBE">
      <w:start w:val="1"/>
      <w:numFmt w:val="bullet"/>
      <w:lvlText w:val="•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FF4173A">
      <w:start w:val="1"/>
      <w:numFmt w:val="bullet"/>
      <w:lvlText w:val="o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675CD278">
      <w:start w:val="1"/>
      <w:numFmt w:val="bullet"/>
      <w:lvlText w:val="▪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B3A1F76">
      <w:start w:val="1"/>
      <w:numFmt w:val="bullet"/>
      <w:lvlText w:val="•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E7C4AE4">
      <w:start w:val="1"/>
      <w:numFmt w:val="bullet"/>
      <w:lvlText w:val="o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A944DA8">
      <w:start w:val="1"/>
      <w:numFmt w:val="bullet"/>
      <w:lvlText w:val="▪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FD56DA"/>
    <w:multiLevelType w:val="hybridMultilevel"/>
    <w:tmpl w:val="6FAC91CC"/>
    <w:lvl w:ilvl="0" w:tplc="EA7093B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CA4484">
      <w:start w:val="1"/>
      <w:numFmt w:val="bullet"/>
      <w:lvlText w:val="•"/>
      <w:lvlPicBulletId w:val="0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E7122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E2510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EE826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634A0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A086E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C48A92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85584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1C"/>
    <w:rsid w:val="0026081C"/>
    <w:rsid w:val="00D43E04"/>
    <w:rsid w:val="00F0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DCF75D9-6BE0-4B23-B1D0-C4C068C7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1" w:lineRule="auto"/>
      <w:ind w:left="10" w:right="29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9"/>
      <w:ind w:left="91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cp:lastModifiedBy>001</cp:lastModifiedBy>
  <cp:revision>2</cp:revision>
  <dcterms:created xsi:type="dcterms:W3CDTF">2024-01-22T13:36:00Z</dcterms:created>
  <dcterms:modified xsi:type="dcterms:W3CDTF">2024-01-22T13:36:00Z</dcterms:modified>
</cp:coreProperties>
</file>